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12"/>
        </w:rPr>
      </w:pPr>
    </w:p>
    <w:p>
      <w:pPr>
        <w:pStyle w:val="Heading1"/>
        <w:spacing w:before="43"/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720090</wp:posOffset>
            </wp:positionH>
            <wp:positionV relativeFrom="paragraph">
              <wp:posOffset>-90494</wp:posOffset>
            </wp:positionV>
            <wp:extent cx="1018921" cy="103885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921" cy="1038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Sociedade Cultural e Educacional de Garça</w:t>
      </w:r>
    </w:p>
    <w:p>
      <w:pPr>
        <w:spacing w:before="20" w:after="21"/>
        <w:ind w:left="2179" w:right="0" w:firstLine="0"/>
        <w:jc w:val="left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Faculdade</w:t>
      </w:r>
      <w:r>
        <w:rPr>
          <w:rFonts w:ascii="Trebuchet MS" w:hAnsi="Trebuchet MS"/>
          <w:b/>
          <w:spacing w:val="-65"/>
          <w:sz w:val="30"/>
        </w:rPr>
        <w:t> </w:t>
      </w:r>
      <w:r>
        <w:rPr>
          <w:rFonts w:ascii="Trebuchet MS" w:hAnsi="Trebuchet MS"/>
          <w:b/>
          <w:sz w:val="30"/>
        </w:rPr>
        <w:t>de</w:t>
      </w:r>
      <w:r>
        <w:rPr>
          <w:rFonts w:ascii="Trebuchet MS" w:hAnsi="Trebuchet MS"/>
          <w:b/>
          <w:spacing w:val="-65"/>
          <w:sz w:val="30"/>
        </w:rPr>
        <w:t> </w:t>
      </w:r>
      <w:r>
        <w:rPr>
          <w:rFonts w:ascii="Trebuchet MS" w:hAnsi="Trebuchet MS"/>
          <w:b/>
          <w:sz w:val="30"/>
        </w:rPr>
        <w:t>Ensino</w:t>
      </w:r>
      <w:r>
        <w:rPr>
          <w:rFonts w:ascii="Trebuchet MS" w:hAnsi="Trebuchet MS"/>
          <w:b/>
          <w:spacing w:val="-65"/>
          <w:sz w:val="30"/>
        </w:rPr>
        <w:t> </w:t>
      </w:r>
      <w:r>
        <w:rPr>
          <w:rFonts w:ascii="Trebuchet MS" w:hAnsi="Trebuchet MS"/>
          <w:b/>
          <w:sz w:val="30"/>
        </w:rPr>
        <w:t>Superior</w:t>
      </w:r>
      <w:r>
        <w:rPr>
          <w:rFonts w:ascii="Trebuchet MS" w:hAnsi="Trebuchet MS"/>
          <w:b/>
          <w:spacing w:val="-64"/>
          <w:sz w:val="30"/>
        </w:rPr>
        <w:t> </w:t>
      </w:r>
      <w:r>
        <w:rPr>
          <w:rFonts w:ascii="Trebuchet MS" w:hAnsi="Trebuchet MS"/>
          <w:b/>
          <w:sz w:val="30"/>
        </w:rPr>
        <w:t>e</w:t>
      </w:r>
      <w:r>
        <w:rPr>
          <w:rFonts w:ascii="Trebuchet MS" w:hAnsi="Trebuchet MS"/>
          <w:b/>
          <w:spacing w:val="-65"/>
          <w:sz w:val="30"/>
        </w:rPr>
        <w:t> </w:t>
      </w:r>
      <w:r>
        <w:rPr>
          <w:rFonts w:ascii="Trebuchet MS" w:hAnsi="Trebuchet MS"/>
          <w:b/>
          <w:sz w:val="30"/>
        </w:rPr>
        <w:t>Formação</w:t>
      </w:r>
      <w:r>
        <w:rPr>
          <w:rFonts w:ascii="Trebuchet MS" w:hAnsi="Trebuchet MS"/>
          <w:b/>
          <w:spacing w:val="-64"/>
          <w:sz w:val="30"/>
        </w:rPr>
        <w:t> </w:t>
      </w:r>
      <w:r>
        <w:rPr>
          <w:rFonts w:ascii="Trebuchet MS" w:hAnsi="Trebuchet MS"/>
          <w:b/>
          <w:sz w:val="30"/>
        </w:rPr>
        <w:t>Integral</w:t>
      </w:r>
      <w:r>
        <w:rPr>
          <w:rFonts w:ascii="Trebuchet MS" w:hAnsi="Trebuchet MS"/>
          <w:b/>
          <w:spacing w:val="-63"/>
          <w:sz w:val="30"/>
        </w:rPr>
        <w:t> </w:t>
      </w:r>
      <w:r>
        <w:rPr>
          <w:rFonts w:ascii="Arial" w:hAnsi="Arial"/>
          <w:b/>
          <w:sz w:val="30"/>
        </w:rPr>
        <w:t>–</w:t>
      </w:r>
      <w:r>
        <w:rPr>
          <w:rFonts w:ascii="Arial" w:hAnsi="Arial"/>
          <w:b/>
          <w:spacing w:val="-58"/>
          <w:sz w:val="30"/>
        </w:rPr>
        <w:t> </w:t>
      </w:r>
      <w:r>
        <w:rPr>
          <w:rFonts w:ascii="Trebuchet MS" w:hAnsi="Trebuchet MS"/>
          <w:b/>
          <w:sz w:val="30"/>
        </w:rPr>
        <w:t>FAEF</w:t>
      </w:r>
    </w:p>
    <w:p>
      <w:pPr>
        <w:pStyle w:val="BodyText"/>
        <w:ind w:left="2061"/>
        <w:rPr>
          <w:rFonts w:ascii="Trebuchet MS"/>
        </w:rPr>
      </w:pPr>
      <w:r>
        <w:rPr>
          <w:rFonts w:ascii="Trebuchet MS"/>
        </w:rPr>
        <w:pict>
          <v:group style="width:395.4pt;height:35.2pt;mso-position-horizontal-relative:char;mso-position-vertical-relative:line" coordorigin="0,0" coordsize="7908,704">
            <v:shape style="position:absolute;left:0;top:0;width:7908;height:704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7908;height:704" type="#_x0000_t202" filled="false" stroked="false">
              <v:textbox inset="0,0,0,0">
                <w:txbxContent>
                  <w:p>
                    <w:pPr>
                      <w:spacing w:before="105"/>
                      <w:ind w:left="108" w:right="0" w:firstLine="0"/>
                      <w:jc w:val="left"/>
                      <w:rPr>
                        <w:rFonts w:ascii="Verdana" w:hAnsi="Verdana"/>
                        <w:b/>
                        <w:i/>
                        <w:sz w:val="34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FFC000"/>
                        <w:sz w:val="34"/>
                      </w:rPr>
                      <w:t>Simpósio de Ciências Aplicadas da FAEF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</w:rPr>
      </w:r>
    </w:p>
    <w:p>
      <w:pPr>
        <w:pStyle w:val="BodyText"/>
        <w:rPr>
          <w:rFonts w:ascii="Trebuchet MS"/>
          <w:b/>
          <w:sz w:val="30"/>
        </w:rPr>
      </w:pPr>
    </w:p>
    <w:p>
      <w:pPr>
        <w:pStyle w:val="BodyText"/>
        <w:spacing w:before="2"/>
        <w:rPr>
          <w:rFonts w:ascii="Trebuchet MS"/>
          <w:b/>
          <w:sz w:val="30"/>
        </w:rPr>
      </w:pPr>
    </w:p>
    <w:p>
      <w:pPr>
        <w:spacing w:line="252" w:lineRule="auto" w:before="0"/>
        <w:ind w:left="542" w:right="768" w:hanging="3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w w:val="95"/>
          <w:sz w:val="32"/>
        </w:rPr>
        <w:t>NORMAS</w:t>
      </w:r>
      <w:r>
        <w:rPr>
          <w:rFonts w:ascii="Trebuchet MS" w:hAnsi="Trebuchet MS"/>
          <w:b/>
          <w:spacing w:val="-42"/>
          <w:w w:val="95"/>
          <w:sz w:val="32"/>
        </w:rPr>
        <w:t> </w:t>
      </w:r>
      <w:r>
        <w:rPr>
          <w:rFonts w:ascii="Trebuchet MS" w:hAnsi="Trebuchet MS"/>
          <w:b/>
          <w:w w:val="95"/>
          <w:sz w:val="32"/>
        </w:rPr>
        <w:t>PARA</w:t>
      </w:r>
      <w:r>
        <w:rPr>
          <w:rFonts w:ascii="Trebuchet MS" w:hAnsi="Trebuchet MS"/>
          <w:b/>
          <w:spacing w:val="-41"/>
          <w:w w:val="95"/>
          <w:sz w:val="32"/>
        </w:rPr>
        <w:t> </w:t>
      </w:r>
      <w:r>
        <w:rPr>
          <w:rFonts w:ascii="Trebuchet MS" w:hAnsi="Trebuchet MS"/>
          <w:b/>
          <w:w w:val="95"/>
          <w:sz w:val="32"/>
        </w:rPr>
        <w:t>REDAÇÃO</w:t>
      </w:r>
      <w:r>
        <w:rPr>
          <w:rFonts w:ascii="Trebuchet MS" w:hAnsi="Trebuchet MS"/>
          <w:b/>
          <w:spacing w:val="-42"/>
          <w:w w:val="95"/>
          <w:sz w:val="32"/>
        </w:rPr>
        <w:t> </w:t>
      </w:r>
      <w:r>
        <w:rPr>
          <w:rFonts w:ascii="Trebuchet MS" w:hAnsi="Trebuchet MS"/>
          <w:b/>
          <w:w w:val="95"/>
          <w:sz w:val="32"/>
        </w:rPr>
        <w:t>DOS</w:t>
      </w:r>
      <w:r>
        <w:rPr>
          <w:rFonts w:ascii="Trebuchet MS" w:hAnsi="Trebuchet MS"/>
          <w:b/>
          <w:spacing w:val="-41"/>
          <w:w w:val="95"/>
          <w:sz w:val="32"/>
        </w:rPr>
        <w:t> </w:t>
      </w:r>
      <w:r>
        <w:rPr>
          <w:rFonts w:ascii="Trebuchet MS" w:hAnsi="Trebuchet MS"/>
          <w:b/>
          <w:w w:val="95"/>
          <w:sz w:val="32"/>
        </w:rPr>
        <w:t>ARTIGOS</w:t>
      </w:r>
      <w:r>
        <w:rPr>
          <w:rFonts w:ascii="Trebuchet MS" w:hAnsi="Trebuchet MS"/>
          <w:b/>
          <w:spacing w:val="-41"/>
          <w:w w:val="95"/>
          <w:sz w:val="32"/>
        </w:rPr>
        <w:t> </w:t>
      </w:r>
      <w:r>
        <w:rPr>
          <w:rFonts w:ascii="Trebuchet MS" w:hAnsi="Trebuchet MS"/>
          <w:b/>
          <w:w w:val="95"/>
          <w:sz w:val="32"/>
        </w:rPr>
        <w:t>CIENTÍFICOS</w:t>
      </w:r>
      <w:r>
        <w:rPr>
          <w:rFonts w:ascii="Trebuchet MS" w:hAnsi="Trebuchet MS"/>
          <w:b/>
          <w:spacing w:val="-39"/>
          <w:w w:val="95"/>
          <w:sz w:val="32"/>
        </w:rPr>
        <w:t> </w:t>
      </w:r>
      <w:r>
        <w:rPr>
          <w:rFonts w:ascii="Trebuchet MS" w:hAnsi="Trebuchet MS"/>
          <w:b/>
          <w:w w:val="95"/>
          <w:sz w:val="32"/>
        </w:rPr>
        <w:t>QUE</w:t>
      </w:r>
      <w:r>
        <w:rPr>
          <w:rFonts w:ascii="Trebuchet MS" w:hAnsi="Trebuchet MS"/>
          <w:b/>
          <w:spacing w:val="-42"/>
          <w:w w:val="95"/>
          <w:sz w:val="32"/>
        </w:rPr>
        <w:t> </w:t>
      </w:r>
      <w:r>
        <w:rPr>
          <w:rFonts w:ascii="Trebuchet MS" w:hAnsi="Trebuchet MS"/>
          <w:b/>
          <w:w w:val="95"/>
          <w:sz w:val="32"/>
        </w:rPr>
        <w:t>SERÃO SUBMETIDOS</w:t>
      </w:r>
      <w:r>
        <w:rPr>
          <w:rFonts w:ascii="Trebuchet MS" w:hAnsi="Trebuchet MS"/>
          <w:b/>
          <w:spacing w:val="-38"/>
          <w:w w:val="95"/>
          <w:sz w:val="32"/>
        </w:rPr>
        <w:t> </w:t>
      </w:r>
      <w:r>
        <w:rPr>
          <w:rFonts w:ascii="Trebuchet MS" w:hAnsi="Trebuchet MS"/>
          <w:b/>
          <w:w w:val="95"/>
          <w:sz w:val="32"/>
        </w:rPr>
        <w:t>PARA</w:t>
      </w:r>
      <w:r>
        <w:rPr>
          <w:rFonts w:ascii="Trebuchet MS" w:hAnsi="Trebuchet MS"/>
          <w:b/>
          <w:spacing w:val="-37"/>
          <w:w w:val="95"/>
          <w:sz w:val="32"/>
        </w:rPr>
        <w:t> </w:t>
      </w:r>
      <w:r>
        <w:rPr>
          <w:rFonts w:ascii="Trebuchet MS" w:hAnsi="Trebuchet MS"/>
          <w:b/>
          <w:w w:val="95"/>
          <w:sz w:val="32"/>
        </w:rPr>
        <w:t>AVALIAÇÃO</w:t>
      </w:r>
      <w:r>
        <w:rPr>
          <w:rFonts w:ascii="Trebuchet MS" w:hAnsi="Trebuchet MS"/>
          <w:b/>
          <w:spacing w:val="-37"/>
          <w:w w:val="95"/>
          <w:sz w:val="32"/>
        </w:rPr>
        <w:t> </w:t>
      </w:r>
      <w:r>
        <w:rPr>
          <w:rFonts w:ascii="Trebuchet MS" w:hAnsi="Trebuchet MS"/>
          <w:b/>
          <w:w w:val="95"/>
          <w:sz w:val="32"/>
        </w:rPr>
        <w:t>DA</w:t>
      </w:r>
      <w:r>
        <w:rPr>
          <w:rFonts w:ascii="Trebuchet MS" w:hAnsi="Trebuchet MS"/>
          <w:b/>
          <w:spacing w:val="-35"/>
          <w:w w:val="95"/>
          <w:sz w:val="32"/>
        </w:rPr>
        <w:t> </w:t>
      </w:r>
      <w:r>
        <w:rPr>
          <w:rFonts w:ascii="Trebuchet MS" w:hAnsi="Trebuchet MS"/>
          <w:b/>
          <w:w w:val="95"/>
          <w:sz w:val="32"/>
        </w:rPr>
        <w:t>COMISSÃO</w:t>
      </w:r>
      <w:r>
        <w:rPr>
          <w:rFonts w:ascii="Trebuchet MS" w:hAnsi="Trebuchet MS"/>
          <w:b/>
          <w:spacing w:val="-36"/>
          <w:w w:val="95"/>
          <w:sz w:val="32"/>
        </w:rPr>
        <w:t> </w:t>
      </w:r>
      <w:r>
        <w:rPr>
          <w:rFonts w:ascii="Trebuchet MS" w:hAnsi="Trebuchet MS"/>
          <w:b/>
          <w:w w:val="95"/>
          <w:sz w:val="32"/>
        </w:rPr>
        <w:t>CIENTÍFICA</w:t>
      </w:r>
      <w:r>
        <w:rPr>
          <w:rFonts w:ascii="Trebuchet MS" w:hAnsi="Trebuchet MS"/>
          <w:b/>
          <w:spacing w:val="-37"/>
          <w:w w:val="95"/>
          <w:sz w:val="32"/>
        </w:rPr>
        <w:t> </w:t>
      </w:r>
      <w:r>
        <w:rPr>
          <w:rFonts w:ascii="Trebuchet MS" w:hAnsi="Trebuchet MS"/>
          <w:b/>
          <w:w w:val="95"/>
          <w:sz w:val="32"/>
        </w:rPr>
        <w:t>DO</w:t>
      </w:r>
      <w:r>
        <w:rPr>
          <w:rFonts w:ascii="Trebuchet MS" w:hAnsi="Trebuchet MS"/>
          <w:b/>
          <w:spacing w:val="-38"/>
          <w:w w:val="95"/>
          <w:sz w:val="32"/>
        </w:rPr>
        <w:t> </w:t>
      </w:r>
      <w:r>
        <w:rPr>
          <w:rFonts w:ascii="Trebuchet MS" w:hAnsi="Trebuchet MS"/>
          <w:b/>
          <w:w w:val="95"/>
          <w:sz w:val="32"/>
        </w:rPr>
        <w:t>XXI </w:t>
      </w:r>
      <w:r>
        <w:rPr>
          <w:rFonts w:ascii="Trebuchet MS" w:hAnsi="Trebuchet MS"/>
          <w:b/>
          <w:sz w:val="32"/>
        </w:rPr>
        <w:t>SIMPÓSIO</w:t>
      </w:r>
      <w:r>
        <w:rPr>
          <w:rFonts w:ascii="Trebuchet MS" w:hAnsi="Trebuchet MS"/>
          <w:b/>
          <w:spacing w:val="-43"/>
          <w:sz w:val="32"/>
        </w:rPr>
        <w:t> </w:t>
      </w:r>
      <w:r>
        <w:rPr>
          <w:rFonts w:ascii="Trebuchet MS" w:hAnsi="Trebuchet MS"/>
          <w:b/>
          <w:sz w:val="32"/>
        </w:rPr>
        <w:t>DE</w:t>
      </w:r>
      <w:r>
        <w:rPr>
          <w:rFonts w:ascii="Trebuchet MS" w:hAnsi="Trebuchet MS"/>
          <w:b/>
          <w:spacing w:val="-40"/>
          <w:sz w:val="32"/>
        </w:rPr>
        <w:t> </w:t>
      </w:r>
      <w:r>
        <w:rPr>
          <w:rFonts w:ascii="Trebuchet MS" w:hAnsi="Trebuchet MS"/>
          <w:b/>
          <w:sz w:val="32"/>
        </w:rPr>
        <w:t>CIÊNCIAS</w:t>
      </w:r>
      <w:r>
        <w:rPr>
          <w:rFonts w:ascii="Trebuchet MS" w:hAnsi="Trebuchet MS"/>
          <w:b/>
          <w:spacing w:val="-42"/>
          <w:sz w:val="32"/>
        </w:rPr>
        <w:t> </w:t>
      </w:r>
      <w:r>
        <w:rPr>
          <w:rFonts w:ascii="Trebuchet MS" w:hAnsi="Trebuchet MS"/>
          <w:b/>
          <w:sz w:val="32"/>
        </w:rPr>
        <w:t>APLICADAS</w:t>
      </w:r>
      <w:r>
        <w:rPr>
          <w:rFonts w:ascii="Trebuchet MS" w:hAnsi="Trebuchet MS"/>
          <w:b/>
          <w:spacing w:val="-40"/>
          <w:sz w:val="32"/>
        </w:rPr>
        <w:t> </w:t>
      </w:r>
      <w:r>
        <w:rPr>
          <w:rFonts w:ascii="Trebuchet MS" w:hAnsi="Trebuchet MS"/>
          <w:b/>
          <w:sz w:val="32"/>
        </w:rPr>
        <w:t>DA</w:t>
      </w:r>
      <w:r>
        <w:rPr>
          <w:rFonts w:ascii="Trebuchet MS" w:hAnsi="Trebuchet MS"/>
          <w:b/>
          <w:spacing w:val="-41"/>
          <w:sz w:val="32"/>
        </w:rPr>
        <w:t> </w:t>
      </w:r>
      <w:r>
        <w:rPr>
          <w:rFonts w:ascii="Trebuchet MS" w:hAnsi="Trebuchet MS"/>
          <w:b/>
          <w:sz w:val="32"/>
        </w:rPr>
        <w:t>FAEF</w:t>
      </w:r>
    </w:p>
    <w:p>
      <w:pPr>
        <w:pStyle w:val="BodyText"/>
        <w:rPr>
          <w:rFonts w:ascii="Trebuchet MS"/>
          <w:b/>
          <w:sz w:val="32"/>
        </w:rPr>
      </w:pPr>
    </w:p>
    <w:p>
      <w:pPr>
        <w:pStyle w:val="BodyText"/>
        <w:spacing w:before="4"/>
        <w:rPr>
          <w:rFonts w:ascii="Trebuchet MS"/>
          <w:b/>
          <w:sz w:val="28"/>
        </w:rPr>
      </w:pPr>
    </w:p>
    <w:p>
      <w:pPr>
        <w:pStyle w:val="Heading2"/>
        <w:spacing w:line="240" w:lineRule="auto" w:before="0"/>
        <w:ind w:left="580" w:right="807" w:firstLine="0"/>
        <w:jc w:val="center"/>
      </w:pPr>
      <w:r>
        <w:rPr/>
        <w:pict>
          <v:group style="position:absolute;margin-left:357.325012pt;margin-top:15.480913pt;width:73.7pt;height:28.5pt;mso-position-horizontal-relative:page;mso-position-vertical-relative:paragraph;z-index:1168" coordorigin="7147,310" coordsize="1474,570">
            <v:shape style="position:absolute;left:7146;top:309;width:1474;height:570" type="#_x0000_t75" stroked="false">
              <v:imagedata r:id="rId7" o:title=""/>
            </v:shape>
            <v:shape style="position:absolute;left:7146;top:309;width:1474;height:570" type="#_x0000_t202" filled="false" stroked="false">
              <v:textbox inset="0,0,0,0">
                <w:txbxContent>
                  <w:p>
                    <w:pPr>
                      <w:spacing w:line="256" w:lineRule="auto" w:before="83"/>
                      <w:ind w:left="342" w:right="367" w:firstLine="91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Autores: Máximo 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TÍTULO – EM FONTE TIMES NEW ROMAN, 12, CAIXA ALTA, NEGRITO E CENTRALIZADO</w:t>
      </w:r>
    </w:p>
    <w:p>
      <w:pPr>
        <w:pStyle w:val="BodyText"/>
        <w:spacing w:before="193"/>
        <w:ind w:right="332"/>
        <w:jc w:val="right"/>
      </w:pPr>
      <w:r>
        <w:rPr/>
        <w:t>SILVA,</w:t>
      </w:r>
      <w:r>
        <w:rPr>
          <w:spacing w:val="-5"/>
        </w:rPr>
        <w:t> </w:t>
      </w:r>
      <w:r>
        <w:rPr/>
        <w:t>João¹</w:t>
      </w:r>
    </w:p>
    <w:p>
      <w:pPr>
        <w:pStyle w:val="BodyText"/>
        <w:spacing w:before="2"/>
        <w:ind w:right="335"/>
        <w:jc w:val="right"/>
      </w:pPr>
      <w:r>
        <w:rPr/>
        <w:t>SOUZA,</w:t>
      </w:r>
      <w:r>
        <w:rPr>
          <w:spacing w:val="-9"/>
        </w:rPr>
        <w:t> </w:t>
      </w:r>
      <w:r>
        <w:rPr/>
        <w:t>André²</w:t>
      </w:r>
    </w:p>
    <w:p>
      <w:pPr>
        <w:pStyle w:val="BodyText"/>
        <w:spacing w:before="8"/>
        <w:rPr>
          <w:sz w:val="9"/>
        </w:rPr>
      </w:pPr>
    </w:p>
    <w:p>
      <w:pPr>
        <w:pStyle w:val="Heading2"/>
        <w:spacing w:before="91"/>
        <w:ind w:left="112" w:firstLine="0"/>
      </w:pPr>
      <w:r>
        <w:rPr/>
        <w:t>RESUMO</w:t>
      </w:r>
    </w:p>
    <w:p>
      <w:pPr>
        <w:pStyle w:val="BodyText"/>
        <w:spacing w:line="237" w:lineRule="auto"/>
        <w:ind w:left="112"/>
      </w:pPr>
      <w:r>
        <w:rPr/>
        <w:t>O resumo deverá ser escrito em Times New Roman tamanho 10 com letras minúsculas com espaçamento entre linhas simples e sem recuo na primeira linha. Será escrito em parágrafo único justificado com no máximo 100 palavras.</w:t>
      </w:r>
    </w:p>
    <w:p>
      <w:pPr>
        <w:pStyle w:val="BodyText"/>
        <w:spacing w:before="1"/>
        <w:ind w:left="112"/>
      </w:pPr>
      <w:r>
        <w:rPr/>
        <w:t>Palavras chave: de três a cinco palavras-chave que identificam o trabalho, colocadas em ordem alfabética.</w:t>
      </w:r>
    </w:p>
    <w:p>
      <w:pPr>
        <w:pStyle w:val="Heading2"/>
        <w:spacing w:before="96"/>
        <w:ind w:left="112" w:firstLine="0"/>
      </w:pPr>
      <w:r>
        <w:rPr/>
        <w:t>ABSTRACT</w:t>
      </w:r>
    </w:p>
    <w:p>
      <w:pPr>
        <w:pStyle w:val="BodyText"/>
        <w:ind w:left="112" w:right="1960"/>
      </w:pPr>
      <w:r>
        <w:rPr/>
        <w:t>O abstract deve seguir uma tradução fiel do resumo, obedecendo às mesmas normas, configurações. Keywords: deve ser uma tradução fiel das palavras-chave.</w:t>
      </w:r>
    </w:p>
    <w:p>
      <w:pPr>
        <w:pStyle w:val="Heading2"/>
        <w:numPr>
          <w:ilvl w:val="0"/>
          <w:numId w:val="1"/>
        </w:numPr>
        <w:tabs>
          <w:tab w:pos="314" w:val="left" w:leader="none"/>
        </w:tabs>
        <w:spacing w:line="228" w:lineRule="exact" w:before="95" w:after="0"/>
        <w:ind w:left="313" w:right="0" w:hanging="201"/>
        <w:jc w:val="left"/>
      </w:pPr>
      <w:r>
        <w:rPr/>
        <w:t>INTRODUÇÃO</w:t>
      </w:r>
    </w:p>
    <w:p>
      <w:pPr>
        <w:pStyle w:val="BodyText"/>
        <w:ind w:left="112" w:right="333"/>
      </w:pPr>
      <w:r>
        <w:rPr/>
        <w:t>A formatação geral da introdução seguirá a formatação geral de textos. O texto geral deverá ser escrito em Times New Roman 12 justificado, obedecendo a um recuo de 1,25 cm a cada início de parágrafo. O espaçamento entre linhas no texto deve ser 1,5 linhas.</w:t>
      </w:r>
    </w:p>
    <w:p>
      <w:pPr>
        <w:pStyle w:val="Heading2"/>
        <w:numPr>
          <w:ilvl w:val="0"/>
          <w:numId w:val="1"/>
        </w:numPr>
        <w:tabs>
          <w:tab w:pos="314" w:val="left" w:leader="none"/>
        </w:tabs>
        <w:spacing w:line="228" w:lineRule="exact" w:before="95" w:after="0"/>
        <w:ind w:left="313" w:right="0" w:hanging="201"/>
        <w:jc w:val="left"/>
      </w:pPr>
      <w:r>
        <w:rPr/>
        <w:t>DESENVOLVIMENTO</w:t>
      </w:r>
    </w:p>
    <w:p>
      <w:pPr>
        <w:pStyle w:val="BodyText"/>
        <w:spacing w:line="237" w:lineRule="auto"/>
        <w:ind w:left="112"/>
      </w:pPr>
      <w:r>
        <w:rPr/>
        <w:t>Apresentar os subtítulos derivados do título, corpo de texto com reflexões e detalhamento do trabalho realizado. A transcrição do texto pode ocorrer das seguintes maneiras.</w:t>
      </w:r>
    </w:p>
    <w:p>
      <w:pPr>
        <w:pStyle w:val="ListParagraph"/>
        <w:numPr>
          <w:ilvl w:val="1"/>
          <w:numId w:val="1"/>
        </w:numPr>
        <w:tabs>
          <w:tab w:pos="415" w:val="left" w:leader="none"/>
        </w:tabs>
        <w:spacing w:line="240" w:lineRule="auto" w:before="1" w:after="0"/>
        <w:ind w:left="414" w:right="0" w:hanging="302"/>
        <w:jc w:val="left"/>
        <w:rPr>
          <w:sz w:val="20"/>
        </w:rPr>
      </w:pPr>
      <w:r>
        <w:rPr>
          <w:sz w:val="20"/>
        </w:rPr>
        <w:t>Material e</w:t>
      </w:r>
      <w:r>
        <w:rPr>
          <w:spacing w:val="-1"/>
          <w:sz w:val="20"/>
        </w:rPr>
        <w:t> </w:t>
      </w:r>
      <w:r>
        <w:rPr>
          <w:sz w:val="20"/>
        </w:rPr>
        <w:t>métodos</w:t>
      </w:r>
    </w:p>
    <w:p>
      <w:pPr>
        <w:pStyle w:val="ListParagraph"/>
        <w:numPr>
          <w:ilvl w:val="1"/>
          <w:numId w:val="1"/>
        </w:numPr>
        <w:tabs>
          <w:tab w:pos="415" w:val="left" w:leader="none"/>
        </w:tabs>
        <w:spacing w:line="240" w:lineRule="auto" w:before="1" w:after="0"/>
        <w:ind w:left="414" w:right="0" w:hanging="302"/>
        <w:jc w:val="left"/>
        <w:rPr>
          <w:sz w:val="20"/>
        </w:rPr>
      </w:pPr>
      <w:r>
        <w:rPr>
          <w:sz w:val="20"/>
        </w:rPr>
        <w:t>Resultados e</w:t>
      </w:r>
      <w:r>
        <w:rPr>
          <w:spacing w:val="-2"/>
          <w:sz w:val="20"/>
        </w:rPr>
        <w:t> </w:t>
      </w:r>
      <w:r>
        <w:rPr>
          <w:sz w:val="20"/>
        </w:rPr>
        <w:t>discussão</w:t>
      </w:r>
    </w:p>
    <w:p>
      <w:pPr>
        <w:pStyle w:val="Heading2"/>
        <w:spacing w:before="5"/>
        <w:ind w:left="163" w:firstLine="0"/>
      </w:pPr>
      <w:r>
        <w:rPr/>
        <w:t>Ou,</w:t>
      </w:r>
    </w:p>
    <w:p>
      <w:pPr>
        <w:pStyle w:val="BodyText"/>
        <w:spacing w:line="228" w:lineRule="exact"/>
        <w:ind w:left="112"/>
      </w:pPr>
      <w:r>
        <w:rPr/>
        <w:t>2.1. Revisão de Literatura.</w:t>
      </w:r>
    </w:p>
    <w:p>
      <w:pPr>
        <w:pStyle w:val="Heading2"/>
        <w:numPr>
          <w:ilvl w:val="0"/>
          <w:numId w:val="1"/>
        </w:numPr>
        <w:tabs>
          <w:tab w:pos="314" w:val="left" w:leader="none"/>
        </w:tabs>
        <w:spacing w:line="240" w:lineRule="auto" w:before="96" w:after="0"/>
        <w:ind w:left="313" w:right="0" w:hanging="201"/>
        <w:jc w:val="left"/>
      </w:pPr>
      <w:r>
        <w:rPr/>
        <w:t>CONCLUSÃO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28" w:lineRule="exact" w:before="92" w:after="0"/>
        <w:ind w:left="313" w:right="0" w:hanging="201"/>
        <w:jc w:val="left"/>
        <w:rPr>
          <w:b/>
          <w:sz w:val="20"/>
        </w:rPr>
      </w:pPr>
      <w:r>
        <w:rPr>
          <w:b/>
          <w:sz w:val="20"/>
        </w:rPr>
        <w:t>REFERÊNCIAS</w:t>
      </w:r>
    </w:p>
    <w:p>
      <w:pPr>
        <w:pStyle w:val="BodyText"/>
        <w:ind w:left="112"/>
      </w:pPr>
      <w:r>
        <w:rPr/>
        <w:t>As referências devem ser feitas no final do trabalho, em ordem alfabética do sobrenome do autor, obedecendo a ABNT (NBR 6023, de agosto de 2002).</w:t>
      </w:r>
    </w:p>
    <w:p>
      <w:pPr>
        <w:pStyle w:val="BodyText"/>
        <w:tabs>
          <w:tab w:pos="644" w:val="left" w:leader="none"/>
          <w:tab w:pos="2184" w:val="left" w:leader="none"/>
          <w:tab w:pos="2938" w:val="left" w:leader="none"/>
          <w:tab w:pos="3783" w:val="left" w:leader="none"/>
          <w:tab w:pos="4737" w:val="left" w:leader="none"/>
          <w:tab w:pos="5226" w:val="left" w:leader="none"/>
          <w:tab w:pos="6154" w:val="left" w:leader="none"/>
          <w:tab w:pos="6864" w:val="left" w:leader="none"/>
          <w:tab w:pos="7310" w:val="left" w:leader="none"/>
          <w:tab w:pos="8514" w:val="left" w:leader="none"/>
          <w:tab w:pos="9410" w:val="left" w:leader="none"/>
        </w:tabs>
        <w:ind w:left="112" w:right="333"/>
      </w:pPr>
      <w:r>
        <w:rPr/>
        <w:t>Ex:</w:t>
        <w:tab/>
        <w:t>SOBRENOME,</w:t>
        <w:tab/>
        <w:t>nome.</w:t>
        <w:tab/>
      </w:r>
      <w:r>
        <w:rPr>
          <w:b/>
        </w:rPr>
        <w:t>Título:</w:t>
        <w:tab/>
      </w:r>
      <w:r>
        <w:rPr/>
        <w:t>subtítulo</w:t>
        <w:tab/>
        <w:t>(se</w:t>
        <w:tab/>
        <w:t>houver)</w:t>
      </w:r>
      <w:r>
        <w:rPr>
          <w:b/>
        </w:rPr>
        <w:t>.</w:t>
        <w:tab/>
      </w:r>
      <w:r>
        <w:rPr/>
        <w:t>Local</w:t>
        <w:tab/>
        <w:t>de</w:t>
        <w:tab/>
        <w:t>Publicação</w:t>
      </w:r>
      <w:r>
        <w:rPr>
          <w:b/>
        </w:rPr>
        <w:t>:</w:t>
        <w:tab/>
      </w:r>
      <w:r>
        <w:rPr/>
        <w:t>Editora,</w:t>
        <w:tab/>
      </w:r>
      <w:r>
        <w:rPr>
          <w:w w:val="95"/>
        </w:rPr>
        <w:t>Ano </w:t>
      </w:r>
      <w:r>
        <w:rPr/>
        <w:t>Mais exemplos em:</w:t>
      </w:r>
      <w:r>
        <w:rPr>
          <w:spacing w:val="-3"/>
        </w:rPr>
        <w:t> </w:t>
      </w:r>
      <w:hyperlink r:id="rId8">
        <w:r>
          <w:rPr>
            <w:u w:val="single"/>
          </w:rPr>
          <w:t>http://www.faef.edu.br/imagens_arquivos/artigos/files/pdf/biblioteca/nbr6063.pdf</w:t>
        </w:r>
      </w:hyperlink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1"/>
        <w:ind w:left="112"/>
      </w:pPr>
      <w:r>
        <w:rPr/>
        <w:t>¹Nota de rodapé: indicar os autores e contatos. Dividir em alunos¹ e docente².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80.064003pt;margin-top:16.955786pt;width:464.15pt;height:50.05pt;mso-position-horizontal-relative:page;mso-position-vertical-relative:paragraph;z-index:-97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ind w:left="64" w:right="63"/>
                    <w:jc w:val="both"/>
                  </w:pPr>
                  <w:r>
                    <w:rPr/>
                    <w:t>O texto geral deverá ser escrito em Times New Roman 12 justificado obedecendo a um recuo de 1,25 cm a cada início de parágrafo. O espaçamento entre linhas entre linhas no texto deve ser de 1,5 linhas. O papel utilizado deverá ser o A4. Com número de paginas entre 6 e 8. A referenciação no texto deverá ser feita com sobrenome entre parênteses (Autor, 1999) ou (Autor; Autor, 2000) ou (Autor et al., 2004)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2"/>
        </w:rPr>
      </w:pPr>
    </w:p>
    <w:p>
      <w:pPr>
        <w:spacing w:before="132"/>
        <w:ind w:left="713" w:right="0" w:firstLine="0"/>
        <w:jc w:val="left"/>
        <w:rPr>
          <w:b/>
          <w:sz w:val="24"/>
        </w:rPr>
      </w:pPr>
      <w:r>
        <w:rPr>
          <w:b/>
          <w:sz w:val="24"/>
        </w:rPr>
        <w:t>Os trabalhos deverão ser submetidos até o dia 24/09/2018 no e-mail </w:t>
      </w:r>
      <w:hyperlink r:id="rId9">
        <w:r>
          <w:rPr>
            <w:b/>
            <w:sz w:val="24"/>
          </w:rPr>
          <w:t>nupes@faef.br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8"/>
        </w:rPr>
      </w:pPr>
      <w:r>
        <w:rPr/>
        <w:pict>
          <v:shape style="position:absolute;margin-left:190.729996pt;margin-top:12.933192pt;width:214pt;height:21.25pt;mso-position-horizontal-relative:page;mso-position-vertical-relative:paragraph;z-index:-95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75" w:lineRule="exact" w:before="0"/>
                    <w:ind w:left="23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Maiores informações: </w:t>
                  </w:r>
                  <w:hyperlink r:id="rId9">
                    <w:r>
                      <w:rPr>
                        <w:b/>
                        <w:sz w:val="24"/>
                      </w:rPr>
                      <w:t>nupes@faef.br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10" w:h="16840"/>
      <w:pgMar w:top="960" w:bottom="280" w:left="10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13" w:hanging="20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14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br" w:eastAsia="pt-br" w:bidi="pt-br"/>
      </w:rPr>
    </w:lvl>
    <w:lvl w:ilvl="2">
      <w:start w:val="0"/>
      <w:numFmt w:val="bullet"/>
      <w:lvlText w:val="•"/>
      <w:lvlJc w:val="left"/>
      <w:pPr>
        <w:ind w:left="1494" w:hanging="302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2568" w:hanging="302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3642" w:hanging="302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4716" w:hanging="302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5790" w:hanging="302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6864" w:hanging="302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7938" w:hanging="302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br" w:eastAsia="pt-br" w:bidi="pt-br"/>
    </w:rPr>
  </w:style>
  <w:style w:styleId="Heading1" w:type="paragraph">
    <w:name w:val="Heading 1"/>
    <w:basedOn w:val="Normal"/>
    <w:uiPriority w:val="1"/>
    <w:qFormat/>
    <w:pPr>
      <w:spacing w:before="20"/>
      <w:ind w:left="2179"/>
      <w:outlineLvl w:val="1"/>
    </w:pPr>
    <w:rPr>
      <w:rFonts w:ascii="Trebuchet MS" w:hAnsi="Trebuchet MS" w:eastAsia="Trebuchet MS" w:cs="Trebuchet MS"/>
      <w:b/>
      <w:bCs/>
      <w:sz w:val="30"/>
      <w:szCs w:val="30"/>
      <w:lang w:val="pt-br" w:eastAsia="pt-br" w:bidi="pt-br"/>
    </w:rPr>
  </w:style>
  <w:style w:styleId="Heading2" w:type="paragraph">
    <w:name w:val="Heading 2"/>
    <w:basedOn w:val="Normal"/>
    <w:uiPriority w:val="1"/>
    <w:qFormat/>
    <w:pPr>
      <w:spacing w:before="95" w:line="228" w:lineRule="exact"/>
      <w:ind w:left="313" w:hanging="201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br" w:eastAsia="pt-br" w:bidi="pt-br"/>
    </w:rPr>
  </w:style>
  <w:style w:styleId="ListParagraph" w:type="paragraph">
    <w:name w:val="List Paragraph"/>
    <w:basedOn w:val="Normal"/>
    <w:uiPriority w:val="1"/>
    <w:qFormat/>
    <w:pPr>
      <w:spacing w:before="1"/>
      <w:ind w:left="313" w:hanging="201"/>
    </w:pPr>
    <w:rPr>
      <w:rFonts w:ascii="Times New Roman" w:hAnsi="Times New Roman" w:eastAsia="Times New Roman" w:cs="Times New Roman"/>
      <w:lang w:val="pt-br" w:eastAsia="pt-br" w:bidi="pt-br"/>
    </w:rPr>
  </w:style>
  <w:style w:styleId="TableParagraph" w:type="paragraph">
    <w:name w:val="Table Paragraph"/>
    <w:basedOn w:val="Normal"/>
    <w:uiPriority w:val="1"/>
    <w:qFormat/>
    <w:pPr/>
    <w:rPr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faef.edu.br/imagens_arquivos/artigos/files/pdf/biblioteca/nbr6063.pdf" TargetMode="External"/><Relationship Id="rId9" Type="http://schemas.openxmlformats.org/officeDocument/2006/relationships/hyperlink" Target="mailto:nupes@faef.br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Florestal</dc:creator>
  <dcterms:created xsi:type="dcterms:W3CDTF">2018-09-24T13:19:20Z</dcterms:created>
  <dcterms:modified xsi:type="dcterms:W3CDTF">2018-09-24T13:19:20Z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2018-09-24T00:00:00Z</vt:filetime>
  </property>
</Properties>
</file>